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28" w:rsidRDefault="0028640A">
      <w:pPr>
        <w:rPr>
          <w:rFonts w:ascii="Calibri" w:eastAsia="Calibri" w:hAnsi="Calibri" w:cs="Calibri"/>
          <w:b/>
          <w:u w:val="single"/>
        </w:rPr>
      </w:pPr>
      <w:r>
        <w:rPr>
          <w:noProof/>
          <w:lang w:val="en-GB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133350</wp:posOffset>
            </wp:positionH>
            <wp:positionV relativeFrom="paragraph">
              <wp:posOffset>114300</wp:posOffset>
            </wp:positionV>
            <wp:extent cx="1681163" cy="1447418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1163" cy="1447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B4228" w:rsidRDefault="001B4228">
      <w:pPr>
        <w:rPr>
          <w:rFonts w:ascii="Calibri" w:eastAsia="Calibri" w:hAnsi="Calibri" w:cs="Calibri"/>
          <w:b/>
          <w:u w:val="single"/>
        </w:rPr>
      </w:pPr>
    </w:p>
    <w:p w:rsidR="001B4228" w:rsidRDefault="001B4228">
      <w:pPr>
        <w:rPr>
          <w:rFonts w:ascii="Calibri" w:eastAsia="Calibri" w:hAnsi="Calibri" w:cs="Calibri"/>
          <w:b/>
          <w:u w:val="single"/>
        </w:rPr>
      </w:pPr>
    </w:p>
    <w:p w:rsidR="001B4228" w:rsidRDefault="0028640A">
      <w:pPr>
        <w:jc w:val="center"/>
        <w:rPr>
          <w:rFonts w:ascii="Calibri" w:eastAsia="Calibri" w:hAnsi="Calibri" w:cs="Calibri"/>
          <w:b/>
          <w:sz w:val="38"/>
          <w:szCs w:val="38"/>
          <w:u w:val="single"/>
        </w:rPr>
      </w:pPr>
      <w:r>
        <w:rPr>
          <w:rFonts w:ascii="Calibri" w:eastAsia="Calibri" w:hAnsi="Calibri" w:cs="Calibri"/>
          <w:b/>
          <w:sz w:val="38"/>
          <w:szCs w:val="38"/>
          <w:u w:val="single"/>
        </w:rPr>
        <w:t xml:space="preserve">Nursery news </w:t>
      </w:r>
    </w:p>
    <w:p w:rsidR="001B4228" w:rsidRDefault="0028640A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January 2022</w:t>
      </w:r>
    </w:p>
    <w:p w:rsidR="001B4228" w:rsidRDefault="001B4228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1B4228" w:rsidRDefault="001B4228">
      <w:pPr>
        <w:rPr>
          <w:rFonts w:ascii="Calibri" w:eastAsia="Calibri" w:hAnsi="Calibri" w:cs="Calibri"/>
          <w:b/>
          <w:u w:val="single"/>
        </w:rPr>
      </w:pPr>
    </w:p>
    <w:p w:rsidR="001B4228" w:rsidRDefault="0028640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Dear parents and </w:t>
      </w:r>
      <w:proofErr w:type="spellStart"/>
      <w:r>
        <w:rPr>
          <w:rFonts w:ascii="Calibri" w:eastAsia="Calibri" w:hAnsi="Calibri" w:cs="Calibri"/>
          <w:b/>
        </w:rPr>
        <w:t>carers</w:t>
      </w:r>
      <w:proofErr w:type="spellEnd"/>
      <w:r>
        <w:rPr>
          <w:rFonts w:ascii="Calibri" w:eastAsia="Calibri" w:hAnsi="Calibri" w:cs="Calibri"/>
          <w:b/>
        </w:rPr>
        <w:t>,</w:t>
      </w:r>
    </w:p>
    <w:p w:rsidR="001B4228" w:rsidRDefault="001B4228">
      <w:pPr>
        <w:rPr>
          <w:rFonts w:ascii="Calibri" w:eastAsia="Calibri" w:hAnsi="Calibri" w:cs="Calibri"/>
          <w:b/>
        </w:rPr>
      </w:pPr>
    </w:p>
    <w:p w:rsidR="001B4228" w:rsidRDefault="0028640A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Welcome back after the Chris</w:t>
      </w:r>
      <w:bookmarkStart w:id="0" w:name="_GoBack"/>
      <w:bookmarkEnd w:id="0"/>
      <w:r>
        <w:rPr>
          <w:rFonts w:ascii="Calibri" w:eastAsia="Calibri" w:hAnsi="Calibri" w:cs="Calibri"/>
          <w:b/>
        </w:rPr>
        <w:t>tmas break. A very big thank you for all the many Christmas gifts, cards and gestures received at Christmas. We wish everyone a very happy, healthy and peaceful 2022.</w:t>
      </w:r>
    </w:p>
    <w:p w:rsidR="001B4228" w:rsidRDefault="0028640A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We have a very busy half term ahead of us but as always if you have any questions or concerns please feel free to contact me and we can arrange a convenient time to chat. </w:t>
      </w:r>
    </w:p>
    <w:p w:rsidR="001B4228" w:rsidRDefault="0028640A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Mrs</w:t>
      </w:r>
      <w:proofErr w:type="spellEnd"/>
      <w:r>
        <w:rPr>
          <w:rFonts w:ascii="Calibri" w:eastAsia="Calibri" w:hAnsi="Calibri" w:cs="Calibri"/>
          <w:b/>
        </w:rPr>
        <w:t xml:space="preserve"> Flanagan (Nursery teacher &amp; Assistant Head teacher) </w:t>
      </w:r>
    </w:p>
    <w:p w:rsidR="001B4228" w:rsidRDefault="001B4228">
      <w:pPr>
        <w:rPr>
          <w:rFonts w:ascii="Calibri" w:eastAsia="Calibri" w:hAnsi="Calibri" w:cs="Calibri"/>
          <w:b/>
        </w:rPr>
      </w:pPr>
    </w:p>
    <w:tbl>
      <w:tblPr>
        <w:tblStyle w:val="a"/>
        <w:tblW w:w="9360" w:type="dxa"/>
        <w:tblInd w:w="-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7725"/>
      </w:tblGrid>
      <w:tr w:rsidR="001B4228">
        <w:tc>
          <w:tcPr>
            <w:tcW w:w="1635" w:type="dxa"/>
            <w:tcBorders>
              <w:top w:val="single" w:sz="24" w:space="0" w:color="93C47D"/>
              <w:left w:val="single" w:sz="24" w:space="0" w:color="93C47D"/>
              <w:bottom w:val="single" w:sz="24" w:space="0" w:color="93C47D"/>
              <w:right w:val="single" w:sz="24" w:space="0" w:color="93C47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Phonics</w:t>
            </w:r>
          </w:p>
        </w:tc>
        <w:tc>
          <w:tcPr>
            <w:tcW w:w="7725" w:type="dxa"/>
            <w:tcBorders>
              <w:top w:val="single" w:sz="24" w:space="0" w:color="93C47D"/>
              <w:left w:val="single" w:sz="24" w:space="0" w:color="93C47D"/>
              <w:bottom w:val="single" w:sz="24" w:space="0" w:color="93C47D"/>
              <w:right w:val="single" w:sz="24" w:space="0" w:color="93C47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our Read Write </w:t>
            </w:r>
            <w:proofErr w:type="spellStart"/>
            <w:r>
              <w:rPr>
                <w:rFonts w:ascii="Calibri" w:eastAsia="Calibri" w:hAnsi="Calibri" w:cs="Calibri"/>
              </w:rPr>
              <w:t>Inc</w:t>
            </w:r>
            <w:proofErr w:type="spellEnd"/>
            <w:r>
              <w:rPr>
                <w:rFonts w:ascii="Calibri" w:eastAsia="Calibri" w:hAnsi="Calibri" w:cs="Calibri"/>
              </w:rPr>
              <w:t xml:space="preserve"> lessons, we are still working our way through our set 1 sounds and are now learning how to blend some of these sounds together to read simple words.</w:t>
            </w:r>
          </w:p>
          <w:p w:rsidR="001B4228" w:rsidRDefault="001B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Each week, I will send home a range of reading tasks or writing tasks. Please comple</w:t>
            </w:r>
            <w:r>
              <w:rPr>
                <w:rFonts w:ascii="Calibri" w:eastAsia="Calibri" w:hAnsi="Calibri" w:cs="Calibri"/>
              </w:rPr>
              <w:t xml:space="preserve">te every task I set, it really does help with progress and reading confidence. </w:t>
            </w:r>
          </w:p>
        </w:tc>
      </w:tr>
      <w:tr w:rsidR="001B4228">
        <w:tc>
          <w:tcPr>
            <w:tcW w:w="1635" w:type="dxa"/>
            <w:tcBorders>
              <w:top w:val="single" w:sz="24" w:space="0" w:color="93C47D"/>
              <w:left w:val="single" w:sz="24" w:space="0" w:color="93C47D"/>
              <w:bottom w:val="single" w:sz="24" w:space="0" w:color="93C47D"/>
              <w:right w:val="single" w:sz="24" w:space="0" w:color="93C47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Maths</w:t>
            </w:r>
          </w:p>
        </w:tc>
        <w:tc>
          <w:tcPr>
            <w:tcW w:w="7725" w:type="dxa"/>
            <w:tcBorders>
              <w:top w:val="single" w:sz="24" w:space="0" w:color="93C47D"/>
              <w:left w:val="single" w:sz="24" w:space="0" w:color="93C47D"/>
              <w:bottom w:val="single" w:sz="24" w:space="0" w:color="93C47D"/>
              <w:right w:val="single" w:sz="24" w:space="0" w:color="93C47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This half term, we will be focusing on recognising numbers, touch counting, addition and subtraction. </w:t>
            </w:r>
          </w:p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 a school we have developed ‘egg box maths’, this is a practical way of learning depth of number and helps the children get to grips with concepts such as composition. </w:t>
            </w:r>
          </w:p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Please can each child bring in an egg box to ten, we still have not got a full class </w:t>
            </w:r>
            <w:r>
              <w:rPr>
                <w:rFonts w:ascii="Calibri" w:eastAsia="Calibri" w:hAnsi="Calibri" w:cs="Calibri"/>
              </w:rPr>
              <w:t xml:space="preserve">set. Only boxes to ten please. </w:t>
            </w:r>
          </w:p>
        </w:tc>
      </w:tr>
      <w:tr w:rsidR="001B4228">
        <w:tc>
          <w:tcPr>
            <w:tcW w:w="1635" w:type="dxa"/>
            <w:tcBorders>
              <w:top w:val="single" w:sz="24" w:space="0" w:color="93C47D"/>
              <w:left w:val="single" w:sz="24" w:space="0" w:color="93C47D"/>
              <w:bottom w:val="single" w:sz="24" w:space="0" w:color="93C47D"/>
              <w:right w:val="single" w:sz="24" w:space="0" w:color="93C47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Change of clothes</w:t>
            </w:r>
          </w:p>
        </w:tc>
        <w:tc>
          <w:tcPr>
            <w:tcW w:w="7725" w:type="dxa"/>
            <w:tcBorders>
              <w:top w:val="single" w:sz="24" w:space="0" w:color="93C47D"/>
              <w:left w:val="single" w:sz="24" w:space="0" w:color="93C47D"/>
              <w:bottom w:val="single" w:sz="24" w:space="0" w:color="93C47D"/>
              <w:right w:val="single" w:sz="24" w:space="0" w:color="93C47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remember to provide a change of clothes for your child in case of a toilet or water accident. The changes of clothes should be passed to a member of staff and will be stored on each child's peg. Please return any clothes to the nursery which your ch</w:t>
            </w:r>
            <w:r>
              <w:rPr>
                <w:rFonts w:ascii="Calibri" w:eastAsia="Calibri" w:hAnsi="Calibri" w:cs="Calibri"/>
              </w:rPr>
              <w:t xml:space="preserve">ild may have been changed into when their own clothes were not provided. </w:t>
            </w:r>
          </w:p>
        </w:tc>
      </w:tr>
    </w:tbl>
    <w:p w:rsidR="001B4228" w:rsidRDefault="001B4228">
      <w:pPr>
        <w:rPr>
          <w:rFonts w:ascii="Calibri" w:eastAsia="Calibri" w:hAnsi="Calibri" w:cs="Calibri"/>
          <w:b/>
        </w:rPr>
      </w:pPr>
    </w:p>
    <w:tbl>
      <w:tblPr>
        <w:tblStyle w:val="a0"/>
        <w:tblW w:w="9360" w:type="dxa"/>
        <w:tblInd w:w="-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7680"/>
      </w:tblGrid>
      <w:tr w:rsidR="001B4228">
        <w:tc>
          <w:tcPr>
            <w:tcW w:w="1680" w:type="dxa"/>
            <w:tcBorders>
              <w:top w:val="single" w:sz="24" w:space="0" w:color="F1C232"/>
              <w:left w:val="single" w:sz="24" w:space="0" w:color="F1C232"/>
              <w:bottom w:val="single" w:sz="24" w:space="0" w:color="F1C232"/>
              <w:right w:val="single" w:sz="24" w:space="0" w:color="F1C23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Equipment </w:t>
            </w:r>
          </w:p>
        </w:tc>
        <w:tc>
          <w:tcPr>
            <w:tcW w:w="7680" w:type="dxa"/>
            <w:tcBorders>
              <w:top w:val="single" w:sz="24" w:space="0" w:color="F1C232"/>
              <w:left w:val="single" w:sz="24" w:space="0" w:color="F1C232"/>
              <w:bottom w:val="single" w:sz="24" w:space="0" w:color="F1C232"/>
              <w:right w:val="single" w:sz="24" w:space="0" w:color="F1C23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tools we need;</w:t>
            </w:r>
          </w:p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Water bottle </w:t>
            </w:r>
          </w:p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Named </w:t>
            </w:r>
            <w:r>
              <w:rPr>
                <w:rFonts w:ascii="Calibri" w:eastAsia="Calibri" w:hAnsi="Calibri" w:cs="Calibri"/>
              </w:rPr>
              <w:t>uniform</w:t>
            </w:r>
          </w:p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Change of clothes in a drawstring bag (including suitable footwear)</w:t>
            </w:r>
          </w:p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Wellies </w:t>
            </w:r>
          </w:p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Suitable coat </w:t>
            </w:r>
          </w:p>
        </w:tc>
      </w:tr>
      <w:tr w:rsidR="001B4228">
        <w:tc>
          <w:tcPr>
            <w:tcW w:w="1680" w:type="dxa"/>
            <w:tcBorders>
              <w:top w:val="single" w:sz="24" w:space="0" w:color="F1C232"/>
              <w:left w:val="single" w:sz="24" w:space="0" w:color="F1C232"/>
              <w:bottom w:val="single" w:sz="24" w:space="0" w:color="F1C232"/>
              <w:right w:val="single" w:sz="24" w:space="0" w:color="F1C23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 Understanding the world </w:t>
            </w:r>
          </w:p>
        </w:tc>
        <w:tc>
          <w:tcPr>
            <w:tcW w:w="7680" w:type="dxa"/>
            <w:tcBorders>
              <w:top w:val="single" w:sz="24" w:space="0" w:color="F1C232"/>
              <w:left w:val="single" w:sz="24" w:space="0" w:color="F1C232"/>
              <w:bottom w:val="single" w:sz="24" w:space="0" w:color="F1C232"/>
              <w:right w:val="single" w:sz="24" w:space="0" w:color="F1C23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This term we will be focusing on ‘where we live’ </w:t>
            </w:r>
          </w:p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 you please send in any pictures you may have of your child outside home and or places</w:t>
            </w:r>
            <w:r>
              <w:rPr>
                <w:rFonts w:ascii="Calibri" w:eastAsia="Calibri" w:hAnsi="Calibri" w:cs="Calibri"/>
              </w:rPr>
              <w:t xml:space="preserve"> of significance to your family and email them over to </w:t>
            </w: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kelly.byrn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e@wardleyce.co.uk</w:t>
              </w:r>
            </w:hyperlink>
            <w:r>
              <w:rPr>
                <w:rFonts w:ascii="Calibri" w:eastAsia="Calibri" w:hAnsi="Calibri" w:cs="Calibri"/>
              </w:rPr>
              <w:t xml:space="preserve"> please note that this email is not a direct route to communicate with myself and any queries should be emailed to the office or to talk to me during drop off and pick up. </w:t>
            </w:r>
          </w:p>
        </w:tc>
      </w:tr>
      <w:tr w:rsidR="001B4228">
        <w:tc>
          <w:tcPr>
            <w:tcW w:w="1680" w:type="dxa"/>
            <w:tcBorders>
              <w:top w:val="single" w:sz="24" w:space="0" w:color="F1C232"/>
              <w:left w:val="single" w:sz="24" w:space="0" w:color="F1C232"/>
              <w:bottom w:val="single" w:sz="24" w:space="0" w:color="F1C232"/>
              <w:right w:val="single" w:sz="24" w:space="0" w:color="F1C23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Request for Resources</w:t>
            </w:r>
          </w:p>
        </w:tc>
        <w:tc>
          <w:tcPr>
            <w:tcW w:w="7680" w:type="dxa"/>
            <w:tcBorders>
              <w:top w:val="single" w:sz="24" w:space="0" w:color="F1C232"/>
              <w:left w:val="single" w:sz="24" w:space="0" w:color="F1C232"/>
              <w:bottom w:val="single" w:sz="24" w:space="0" w:color="F1C232"/>
              <w:right w:val="single" w:sz="24" w:space="0" w:color="F1C23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may we have any old unused Christmas</w:t>
            </w:r>
            <w:r>
              <w:rPr>
                <w:rFonts w:ascii="Calibri" w:eastAsia="Calibri" w:hAnsi="Calibri" w:cs="Calibri"/>
              </w:rPr>
              <w:t xml:space="preserve"> cards/birthday cards or any old invitations you may have. We are going to be focusing on letter formation and the children love writing to each other. </w:t>
            </w:r>
          </w:p>
        </w:tc>
      </w:tr>
      <w:tr w:rsidR="001B4228">
        <w:tc>
          <w:tcPr>
            <w:tcW w:w="1680" w:type="dxa"/>
            <w:tcBorders>
              <w:top w:val="single" w:sz="24" w:space="0" w:color="F1C232"/>
              <w:left w:val="single" w:sz="24" w:space="0" w:color="F1C232"/>
              <w:bottom w:val="single" w:sz="24" w:space="0" w:color="F1C232"/>
              <w:right w:val="single" w:sz="24" w:space="0" w:color="F1C23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Fun @ home  </w:t>
            </w:r>
          </w:p>
        </w:tc>
        <w:tc>
          <w:tcPr>
            <w:tcW w:w="7680" w:type="dxa"/>
            <w:tcBorders>
              <w:top w:val="single" w:sz="24" w:space="0" w:color="F1C232"/>
              <w:left w:val="single" w:sz="24" w:space="0" w:color="F1C232"/>
              <w:bottom w:val="single" w:sz="24" w:space="0" w:color="F1C232"/>
              <w:right w:val="single" w:sz="24" w:space="0" w:color="F1C23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228" w:rsidRDefault="00286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en-GB"/>
              </w:rPr>
              <w:drawing>
                <wp:inline distT="114300" distB="114300" distL="114300" distR="114300">
                  <wp:extent cx="2619375" cy="50482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5048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B4228" w:rsidRDefault="001B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1B4228" w:rsidRDefault="001B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B4228" w:rsidRDefault="001B4228">
      <w:pPr>
        <w:rPr>
          <w:rFonts w:ascii="Calibri" w:eastAsia="Calibri" w:hAnsi="Calibri" w:cs="Calibri"/>
          <w:b/>
        </w:rPr>
      </w:pPr>
    </w:p>
    <w:p w:rsidR="001B4228" w:rsidRDefault="001B4228">
      <w:pPr>
        <w:rPr>
          <w:rFonts w:ascii="Calibri" w:eastAsia="Calibri" w:hAnsi="Calibri" w:cs="Calibri"/>
          <w:b/>
        </w:rPr>
      </w:pPr>
    </w:p>
    <w:p w:rsidR="001B4228" w:rsidRDefault="001B4228">
      <w:pPr>
        <w:rPr>
          <w:rFonts w:ascii="Calibri" w:eastAsia="Calibri" w:hAnsi="Calibri" w:cs="Calibri"/>
          <w:b/>
        </w:rPr>
      </w:pPr>
    </w:p>
    <w:p w:rsidR="001B4228" w:rsidRDefault="001B4228">
      <w:pPr>
        <w:rPr>
          <w:rFonts w:ascii="Calibri" w:eastAsia="Calibri" w:hAnsi="Calibri" w:cs="Calibri"/>
          <w:b/>
        </w:rPr>
      </w:pPr>
    </w:p>
    <w:sectPr w:rsidR="001B42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28"/>
    <w:rsid w:val="001B4228"/>
    <w:rsid w:val="0028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08CFA-0E9A-4173-8D7D-4F17D30B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kelly.byrne@wardleyce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27FA3746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Kelly.Byrne</dc:creator>
  <cp:lastModifiedBy>Kelly.Byrne</cp:lastModifiedBy>
  <cp:revision>2</cp:revision>
  <dcterms:created xsi:type="dcterms:W3CDTF">2022-01-06T11:54:00Z</dcterms:created>
  <dcterms:modified xsi:type="dcterms:W3CDTF">2022-01-06T11:54:00Z</dcterms:modified>
</cp:coreProperties>
</file>