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18" w:rsidRDefault="00276A03">
      <w:pPr>
        <w:rPr>
          <w:rFonts w:ascii="Calibri" w:eastAsia="Calibri" w:hAnsi="Calibri" w:cs="Calibri"/>
          <w:b/>
          <w:u w:val="single"/>
        </w:rPr>
      </w:pPr>
      <w:r>
        <w:rPr>
          <w:noProof/>
          <w:lang w:val="en-GB"/>
        </w:rPr>
        <w:drawing>
          <wp:anchor distT="114300" distB="114300" distL="114300" distR="114300" simplePos="0" relativeHeight="251658240" behindDoc="1" locked="0" layoutInCell="1" hidden="0" allowOverlap="1">
            <wp:simplePos x="0" y="0"/>
            <wp:positionH relativeFrom="column">
              <wp:posOffset>133350</wp:posOffset>
            </wp:positionH>
            <wp:positionV relativeFrom="paragraph">
              <wp:posOffset>114300</wp:posOffset>
            </wp:positionV>
            <wp:extent cx="1681163" cy="144741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81163" cy="1447418"/>
                    </a:xfrm>
                    <a:prstGeom prst="rect">
                      <a:avLst/>
                    </a:prstGeom>
                    <a:ln/>
                  </pic:spPr>
                </pic:pic>
              </a:graphicData>
            </a:graphic>
          </wp:anchor>
        </w:drawing>
      </w:r>
    </w:p>
    <w:p w:rsidR="00824218" w:rsidRDefault="00824218">
      <w:pPr>
        <w:rPr>
          <w:rFonts w:ascii="Calibri" w:eastAsia="Calibri" w:hAnsi="Calibri" w:cs="Calibri"/>
          <w:b/>
          <w:u w:val="single"/>
        </w:rPr>
      </w:pPr>
    </w:p>
    <w:p w:rsidR="00824218" w:rsidRDefault="00824218">
      <w:pPr>
        <w:rPr>
          <w:rFonts w:ascii="Calibri" w:eastAsia="Calibri" w:hAnsi="Calibri" w:cs="Calibri"/>
          <w:b/>
          <w:u w:val="single"/>
        </w:rPr>
      </w:pPr>
    </w:p>
    <w:p w:rsidR="00824218" w:rsidRDefault="00276A03">
      <w:pPr>
        <w:jc w:val="center"/>
        <w:rPr>
          <w:rFonts w:ascii="Calibri" w:eastAsia="Calibri" w:hAnsi="Calibri" w:cs="Calibri"/>
          <w:b/>
          <w:sz w:val="38"/>
          <w:szCs w:val="38"/>
          <w:u w:val="single"/>
        </w:rPr>
      </w:pPr>
      <w:r>
        <w:rPr>
          <w:rFonts w:ascii="Calibri" w:eastAsia="Calibri" w:hAnsi="Calibri" w:cs="Calibri"/>
          <w:b/>
          <w:sz w:val="38"/>
          <w:szCs w:val="38"/>
          <w:u w:val="single"/>
        </w:rPr>
        <w:t>Reception newsletter</w:t>
      </w:r>
    </w:p>
    <w:p w:rsidR="00824218" w:rsidRDefault="00276A03">
      <w:pPr>
        <w:jc w:val="center"/>
        <w:rPr>
          <w:rFonts w:ascii="Calibri" w:eastAsia="Calibri" w:hAnsi="Calibri" w:cs="Calibri"/>
          <w:b/>
          <w:sz w:val="38"/>
          <w:szCs w:val="38"/>
          <w:u w:val="single"/>
        </w:rPr>
      </w:pPr>
      <w:r>
        <w:rPr>
          <w:rFonts w:ascii="Calibri" w:eastAsia="Calibri" w:hAnsi="Calibri" w:cs="Calibri"/>
          <w:b/>
          <w:sz w:val="38"/>
          <w:szCs w:val="38"/>
          <w:u w:val="single"/>
        </w:rPr>
        <w:t>September 2021</w:t>
      </w:r>
    </w:p>
    <w:p w:rsidR="00824218" w:rsidRDefault="00824218">
      <w:pPr>
        <w:jc w:val="center"/>
        <w:rPr>
          <w:rFonts w:ascii="Calibri" w:eastAsia="Calibri" w:hAnsi="Calibri" w:cs="Calibri"/>
          <w:b/>
          <w:sz w:val="26"/>
          <w:szCs w:val="26"/>
          <w:u w:val="single"/>
        </w:rPr>
      </w:pPr>
    </w:p>
    <w:p w:rsidR="00824218" w:rsidRDefault="00824218">
      <w:pPr>
        <w:rPr>
          <w:rFonts w:ascii="Calibri" w:eastAsia="Calibri" w:hAnsi="Calibri" w:cs="Calibri"/>
          <w:b/>
          <w:u w:val="single"/>
        </w:rPr>
      </w:pPr>
    </w:p>
    <w:p w:rsidR="00824218" w:rsidRDefault="00276A03">
      <w:pPr>
        <w:rPr>
          <w:rFonts w:ascii="Calibri" w:eastAsia="Calibri" w:hAnsi="Calibri" w:cs="Calibri"/>
          <w:b/>
        </w:rPr>
      </w:pPr>
      <w:r>
        <w:rPr>
          <w:rFonts w:ascii="Calibri" w:eastAsia="Calibri" w:hAnsi="Calibri" w:cs="Calibri"/>
          <w:b/>
        </w:rPr>
        <w:t xml:space="preserve">Dear parents and </w:t>
      </w:r>
      <w:proofErr w:type="spellStart"/>
      <w:r>
        <w:rPr>
          <w:rFonts w:ascii="Calibri" w:eastAsia="Calibri" w:hAnsi="Calibri" w:cs="Calibri"/>
          <w:b/>
        </w:rPr>
        <w:t>carers</w:t>
      </w:r>
      <w:proofErr w:type="spellEnd"/>
      <w:r>
        <w:rPr>
          <w:rFonts w:ascii="Calibri" w:eastAsia="Calibri" w:hAnsi="Calibri" w:cs="Calibri"/>
          <w:b/>
        </w:rPr>
        <w:t>,</w:t>
      </w:r>
    </w:p>
    <w:p w:rsidR="00824218" w:rsidRDefault="00824218">
      <w:pPr>
        <w:rPr>
          <w:rFonts w:ascii="Calibri" w:eastAsia="Calibri" w:hAnsi="Calibri" w:cs="Calibri"/>
          <w:b/>
        </w:rPr>
      </w:pPr>
    </w:p>
    <w:p w:rsidR="00824218" w:rsidRDefault="00276A03">
      <w:pPr>
        <w:rPr>
          <w:rFonts w:ascii="Calibri" w:eastAsia="Calibri" w:hAnsi="Calibri" w:cs="Calibri"/>
          <w:b/>
        </w:rPr>
      </w:pPr>
      <w:r>
        <w:rPr>
          <w:rFonts w:ascii="Calibri" w:eastAsia="Calibri" w:hAnsi="Calibri" w:cs="Calibri"/>
          <w:b/>
        </w:rPr>
        <w:t>I would like to take this opportunity to welcome you and your child to Reception. After a long and enjoyable summer</w:t>
      </w:r>
      <w:r>
        <w:rPr>
          <w:rFonts w:ascii="Calibri" w:eastAsia="Calibri" w:hAnsi="Calibri" w:cs="Calibri"/>
          <w:b/>
        </w:rPr>
        <w:t>, I hope that your child is ready to embark up</w:t>
      </w:r>
      <w:bookmarkStart w:id="0" w:name="_GoBack"/>
      <w:bookmarkEnd w:id="0"/>
      <w:r>
        <w:rPr>
          <w:rFonts w:ascii="Calibri" w:eastAsia="Calibri" w:hAnsi="Calibri" w:cs="Calibri"/>
          <w:b/>
        </w:rPr>
        <w:t xml:space="preserve">on a fun and exciting year of learning. </w:t>
      </w:r>
    </w:p>
    <w:p w:rsidR="00824218" w:rsidRDefault="00276A03">
      <w:pPr>
        <w:rPr>
          <w:rFonts w:ascii="Calibri" w:eastAsia="Calibri" w:hAnsi="Calibri" w:cs="Calibri"/>
          <w:b/>
        </w:rPr>
      </w:pPr>
      <w:r>
        <w:rPr>
          <w:rFonts w:ascii="Calibri" w:eastAsia="Calibri" w:hAnsi="Calibri" w:cs="Calibri"/>
          <w:b/>
        </w:rPr>
        <w:t>Over the year we will be learning lots of new skills t</w:t>
      </w:r>
      <w:r>
        <w:rPr>
          <w:rFonts w:ascii="Calibri" w:eastAsia="Calibri" w:hAnsi="Calibri" w:cs="Calibri"/>
          <w:b/>
        </w:rPr>
        <w:t>hat will help them in their future. I would like to take this opportunity to thank you for your support.</w:t>
      </w:r>
    </w:p>
    <w:p w:rsidR="00824218" w:rsidRDefault="00276A03">
      <w:pPr>
        <w:rPr>
          <w:rFonts w:ascii="Calibri" w:eastAsia="Calibri" w:hAnsi="Calibri" w:cs="Calibri"/>
          <w:b/>
        </w:rPr>
      </w:pPr>
      <w:r>
        <w:rPr>
          <w:rFonts w:ascii="Calibri" w:eastAsia="Calibri" w:hAnsi="Calibri" w:cs="Calibri"/>
          <w:b/>
        </w:rPr>
        <w:t xml:space="preserve">If you have any questions or concerns please feel free to contact me and we can arrange a convenient time to chat. </w:t>
      </w:r>
    </w:p>
    <w:p w:rsidR="00824218" w:rsidRDefault="00276A03">
      <w:pPr>
        <w:rPr>
          <w:rFonts w:ascii="Calibri" w:eastAsia="Calibri" w:hAnsi="Calibri" w:cs="Calibri"/>
          <w:b/>
        </w:rPr>
      </w:pPr>
      <w:proofErr w:type="spellStart"/>
      <w:r>
        <w:rPr>
          <w:rFonts w:ascii="Calibri" w:eastAsia="Calibri" w:hAnsi="Calibri" w:cs="Calibri"/>
          <w:b/>
        </w:rPr>
        <w:t>Mrs</w:t>
      </w:r>
      <w:proofErr w:type="spellEnd"/>
      <w:r>
        <w:rPr>
          <w:rFonts w:ascii="Calibri" w:eastAsia="Calibri" w:hAnsi="Calibri" w:cs="Calibri"/>
          <w:b/>
        </w:rPr>
        <w:t xml:space="preserve"> Flanagan </w:t>
      </w:r>
    </w:p>
    <w:p w:rsidR="00824218" w:rsidRDefault="00824218">
      <w:pPr>
        <w:rPr>
          <w:rFonts w:ascii="Calibri" w:eastAsia="Calibri" w:hAnsi="Calibri" w:cs="Calibri"/>
          <w:b/>
        </w:rPr>
      </w:pPr>
    </w:p>
    <w:tbl>
      <w:tblPr>
        <w:tblStyle w:val="a"/>
        <w:tblW w:w="936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8130"/>
      </w:tblGrid>
      <w:tr w:rsidR="00824218">
        <w:tc>
          <w:tcPr>
            <w:tcW w:w="1230"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824218" w:rsidRDefault="00276A03">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Phonics</w:t>
            </w:r>
          </w:p>
        </w:tc>
        <w:tc>
          <w:tcPr>
            <w:tcW w:w="8130"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In our Read Write </w:t>
            </w:r>
            <w:proofErr w:type="spellStart"/>
            <w:r>
              <w:rPr>
                <w:rFonts w:ascii="Calibri" w:eastAsia="Calibri" w:hAnsi="Calibri" w:cs="Calibri"/>
              </w:rPr>
              <w:t>Inc</w:t>
            </w:r>
            <w:proofErr w:type="spellEnd"/>
            <w:r>
              <w:rPr>
                <w:rFonts w:ascii="Calibri" w:eastAsia="Calibri" w:hAnsi="Calibri" w:cs="Calibri"/>
              </w:rPr>
              <w:t xml:space="preserve"> lessons, we have learnt all of the set 1 sounds and are now learning how to blend these sounds together to read simple words.</w:t>
            </w:r>
          </w:p>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Children have been put into phonics groups to ensure that the work they complete provides a challenge.  </w:t>
            </w:r>
          </w:p>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Eac</w:t>
            </w:r>
            <w:r>
              <w:rPr>
                <w:rFonts w:ascii="Calibri" w:eastAsia="Calibri" w:hAnsi="Calibri" w:cs="Calibri"/>
              </w:rPr>
              <w:t xml:space="preserve">h week, I will send home a range of reading tasks. These will include reading books, green words and red words. Please complete every task I set, it really does help with progress and reading confidence. </w:t>
            </w:r>
          </w:p>
        </w:tc>
      </w:tr>
      <w:tr w:rsidR="00824218">
        <w:tc>
          <w:tcPr>
            <w:tcW w:w="1230"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824218" w:rsidRDefault="00276A03">
            <w:pPr>
              <w:widowControl w:val="0"/>
              <w:pBdr>
                <w:top w:val="nil"/>
                <w:left w:val="nil"/>
                <w:bottom w:val="nil"/>
                <w:right w:val="nil"/>
                <w:between w:val="nil"/>
              </w:pBdr>
              <w:spacing w:line="240" w:lineRule="auto"/>
              <w:jc w:val="center"/>
              <w:rPr>
                <w:rFonts w:ascii="Calibri" w:eastAsia="Calibri" w:hAnsi="Calibri" w:cs="Calibri"/>
                <w:b/>
              </w:rPr>
            </w:pPr>
            <w:proofErr w:type="spellStart"/>
            <w:r>
              <w:rPr>
                <w:rFonts w:ascii="Calibri" w:eastAsia="Calibri" w:hAnsi="Calibri" w:cs="Calibri"/>
                <w:b/>
              </w:rPr>
              <w:t>Maths</w:t>
            </w:r>
            <w:proofErr w:type="spellEnd"/>
          </w:p>
        </w:tc>
        <w:tc>
          <w:tcPr>
            <w:tcW w:w="8130"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This half term, we will be focusing on numbe</w:t>
            </w:r>
            <w:r>
              <w:rPr>
                <w:rFonts w:ascii="Calibri" w:eastAsia="Calibri" w:hAnsi="Calibri" w:cs="Calibri"/>
              </w:rPr>
              <w:t xml:space="preserve">r formation, how to </w:t>
            </w:r>
            <w:proofErr w:type="spellStart"/>
            <w:r>
              <w:rPr>
                <w:rFonts w:ascii="Calibri" w:eastAsia="Calibri" w:hAnsi="Calibri" w:cs="Calibri"/>
              </w:rPr>
              <w:t>subitise</w:t>
            </w:r>
            <w:proofErr w:type="spellEnd"/>
            <w:r>
              <w:rPr>
                <w:rFonts w:ascii="Calibri" w:eastAsia="Calibri" w:hAnsi="Calibri" w:cs="Calibri"/>
              </w:rPr>
              <w:t xml:space="preserve">, count beyond ten and compare numbers. </w:t>
            </w:r>
          </w:p>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As a school we have developed ‘egg box </w:t>
            </w:r>
            <w:proofErr w:type="spellStart"/>
            <w:r>
              <w:rPr>
                <w:rFonts w:ascii="Calibri" w:eastAsia="Calibri" w:hAnsi="Calibri" w:cs="Calibri"/>
              </w:rPr>
              <w:t>maths</w:t>
            </w:r>
            <w:proofErr w:type="spellEnd"/>
            <w:r>
              <w:rPr>
                <w:rFonts w:ascii="Calibri" w:eastAsia="Calibri" w:hAnsi="Calibri" w:cs="Calibri"/>
              </w:rPr>
              <w:t xml:space="preserve">’, this is a practical way of learning depth of number and helps the children get to grips with concepts such as composition. </w:t>
            </w:r>
          </w:p>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Please can each child bring in an egg box to </w:t>
            </w:r>
            <w:proofErr w:type="gramStart"/>
            <w:r>
              <w:rPr>
                <w:rFonts w:ascii="Calibri" w:eastAsia="Calibri" w:hAnsi="Calibri" w:cs="Calibri"/>
              </w:rPr>
              <w:t>ten.</w:t>
            </w:r>
            <w:proofErr w:type="gramEnd"/>
            <w:r>
              <w:rPr>
                <w:rFonts w:ascii="Calibri" w:eastAsia="Calibri" w:hAnsi="Calibri" w:cs="Calibri"/>
              </w:rPr>
              <w:t xml:space="preserve"> </w:t>
            </w:r>
          </w:p>
        </w:tc>
      </w:tr>
      <w:tr w:rsidR="00824218">
        <w:tc>
          <w:tcPr>
            <w:tcW w:w="1230"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824218" w:rsidRDefault="00276A03">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PE</w:t>
            </w:r>
          </w:p>
        </w:tc>
        <w:tc>
          <w:tcPr>
            <w:tcW w:w="8130"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 takes place every Thursday. Please send your child into school wearing sports clothes every Thursday.</w:t>
            </w:r>
          </w:p>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Note: This has to be a school P.E kit (white t-shirt, school jumper and joggers or leggings in n</w:t>
            </w:r>
            <w:r>
              <w:rPr>
                <w:rFonts w:ascii="Calibri" w:eastAsia="Calibri" w:hAnsi="Calibri" w:cs="Calibri"/>
              </w:rPr>
              <w:t xml:space="preserve">avy). </w:t>
            </w:r>
          </w:p>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Posters are available to view around school if you are unsure. </w:t>
            </w:r>
          </w:p>
        </w:tc>
      </w:tr>
    </w:tbl>
    <w:p w:rsidR="00824218" w:rsidRDefault="00824218">
      <w:pPr>
        <w:rPr>
          <w:rFonts w:ascii="Calibri" w:eastAsia="Calibri" w:hAnsi="Calibri" w:cs="Calibri"/>
          <w:b/>
        </w:rPr>
      </w:pPr>
    </w:p>
    <w:tbl>
      <w:tblPr>
        <w:tblStyle w:val="a0"/>
        <w:tblW w:w="936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8130"/>
      </w:tblGrid>
      <w:tr w:rsidR="00824218">
        <w:tc>
          <w:tcPr>
            <w:tcW w:w="123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824218" w:rsidRDefault="00276A03">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 xml:space="preserve">Equipment </w:t>
            </w:r>
          </w:p>
        </w:tc>
        <w:tc>
          <w:tcPr>
            <w:tcW w:w="813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tools we need;</w:t>
            </w:r>
          </w:p>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Water bottle </w:t>
            </w:r>
          </w:p>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Named uniform</w:t>
            </w:r>
          </w:p>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 kit (suitable footwear)</w:t>
            </w:r>
          </w:p>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Reading bag (schools navy logo)</w:t>
            </w:r>
          </w:p>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Wellies (please check the old nursery wellies that have been passed over)</w:t>
            </w:r>
          </w:p>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Suitable coat </w:t>
            </w:r>
          </w:p>
        </w:tc>
      </w:tr>
      <w:tr w:rsidR="00824218">
        <w:tc>
          <w:tcPr>
            <w:tcW w:w="123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824218" w:rsidRDefault="00276A03">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lastRenderedPageBreak/>
              <w:t xml:space="preserve">Reading </w:t>
            </w:r>
          </w:p>
        </w:tc>
        <w:tc>
          <w:tcPr>
            <w:tcW w:w="813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 am </w:t>
            </w:r>
            <w:r>
              <w:rPr>
                <w:rFonts w:ascii="Calibri" w:eastAsia="Calibri" w:hAnsi="Calibri" w:cs="Calibri"/>
                <w:b/>
              </w:rPr>
              <w:t xml:space="preserve">BIG </w:t>
            </w:r>
            <w:r>
              <w:rPr>
                <w:rFonts w:ascii="Calibri" w:eastAsia="Calibri" w:hAnsi="Calibri" w:cs="Calibri"/>
              </w:rPr>
              <w:t xml:space="preserve">on reading, please help me in getting your child to reach their potential and read every night. </w:t>
            </w:r>
          </w:p>
        </w:tc>
      </w:tr>
      <w:tr w:rsidR="00824218">
        <w:tc>
          <w:tcPr>
            <w:tcW w:w="123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824218" w:rsidRDefault="00276A03">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Wall of ‘wow’</w:t>
            </w:r>
          </w:p>
        </w:tc>
        <w:tc>
          <w:tcPr>
            <w:tcW w:w="813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Every two weeks each child will bring home a ‘wow’ sticker for you to write in and return to school about all the wonderful things they have been doing at home. This can be anything from getting dressed independently to sleeping in their own bed each night</w:t>
            </w:r>
            <w:r>
              <w:rPr>
                <w:rFonts w:ascii="Calibri" w:eastAsia="Calibri" w:hAnsi="Calibri" w:cs="Calibri"/>
              </w:rPr>
              <w:t xml:space="preserve">! </w:t>
            </w:r>
          </w:p>
        </w:tc>
      </w:tr>
      <w:tr w:rsidR="00824218">
        <w:tc>
          <w:tcPr>
            <w:tcW w:w="123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824218" w:rsidRDefault="00276A03">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 xml:space="preserve">Dinners </w:t>
            </w:r>
          </w:p>
        </w:tc>
        <w:tc>
          <w:tcPr>
            <w:tcW w:w="813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824218" w:rsidRDefault="00276A0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All children in Reception, Year 1 and Year 2 can get free school meals whatever your income. But if you have one of the qualifying incomes it will help the school if you tell them this, so we can get extra funding.</w:t>
            </w:r>
          </w:p>
        </w:tc>
      </w:tr>
    </w:tbl>
    <w:p w:rsidR="00824218" w:rsidRDefault="00824218">
      <w:pPr>
        <w:rPr>
          <w:rFonts w:ascii="Calibri" w:eastAsia="Calibri" w:hAnsi="Calibri" w:cs="Calibri"/>
          <w:b/>
        </w:rPr>
      </w:pPr>
    </w:p>
    <w:p w:rsidR="00824218" w:rsidRDefault="00824218">
      <w:pPr>
        <w:rPr>
          <w:rFonts w:ascii="Calibri" w:eastAsia="Calibri" w:hAnsi="Calibri" w:cs="Calibri"/>
          <w:b/>
        </w:rPr>
      </w:pPr>
    </w:p>
    <w:sectPr w:rsidR="008242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18"/>
    <w:rsid w:val="00276A03"/>
    <w:rsid w:val="00824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2D145-BBC2-4C27-8FC8-35103EFB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3F0AE701</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Kelly.Byrne</dc:creator>
  <cp:lastModifiedBy>Kelly.Byrne</cp:lastModifiedBy>
  <cp:revision>2</cp:revision>
  <dcterms:created xsi:type="dcterms:W3CDTF">2021-09-10T07:18:00Z</dcterms:created>
  <dcterms:modified xsi:type="dcterms:W3CDTF">2021-09-10T07:18:00Z</dcterms:modified>
</cp:coreProperties>
</file>